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1A635912" w:rsidR="002D37A1" w:rsidRPr="004235F9" w:rsidRDefault="002D37A1" w:rsidP="009F0417">
      <w:pPr>
        <w:ind w:left="3544" w:hanging="3544"/>
        <w:rPr>
          <w:rFonts w:cs="Arial"/>
        </w:rPr>
      </w:pPr>
      <w:r w:rsidRPr="004235F9">
        <w:rPr>
          <w:b/>
        </w:rPr>
        <w:t>Transaction number:</w:t>
      </w:r>
      <w:r w:rsidRPr="004235F9">
        <w:rPr>
          <w:b/>
        </w:rPr>
        <w:tab/>
      </w:r>
      <w:r w:rsidR="000F71DB" w:rsidRPr="000F71DB">
        <w:rPr>
          <w:rFonts w:cs="Arial"/>
        </w:rPr>
        <w:t>10003652</w:t>
      </w:r>
    </w:p>
    <w:p w14:paraId="67077CAD" w14:textId="2E82785F"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76153D" w:rsidRPr="0076153D">
        <w:rPr>
          <w:rFonts w:cs="Arial"/>
        </w:rPr>
        <w:t>G-011856-005</w:t>
      </w:r>
    </w:p>
    <w:p w14:paraId="2546F95A" w14:textId="610171A2" w:rsidR="002D37A1" w:rsidRPr="003E576F" w:rsidRDefault="002D37A1" w:rsidP="009F0417">
      <w:pPr>
        <w:ind w:left="3544" w:hanging="3544"/>
        <w:rPr>
          <w:rFonts w:cs="Arial"/>
          <w:b/>
          <w:lang w:val="fr-FR"/>
        </w:rPr>
      </w:pPr>
      <w:r w:rsidRPr="004235F9">
        <w:rPr>
          <w:b/>
        </w:rPr>
        <w:tab/>
      </w:r>
      <w:r w:rsidR="009705BF" w:rsidRPr="003E576F">
        <w:rPr>
          <w:rFonts w:cs="Arial"/>
          <w:lang w:val="fr-FR"/>
        </w:rPr>
        <w:t>G-011854-001</w:t>
      </w:r>
    </w:p>
    <w:p w14:paraId="2ED8B8E1" w14:textId="6BB6B514" w:rsidR="002D37A1" w:rsidRPr="003E576F" w:rsidRDefault="002D37A1" w:rsidP="009F0417">
      <w:pPr>
        <w:ind w:left="3544" w:hanging="3544"/>
        <w:rPr>
          <w:rFonts w:cs="Arial"/>
          <w:lang w:val="fr-FR"/>
        </w:rPr>
      </w:pPr>
      <w:r w:rsidRPr="003E576F">
        <w:rPr>
          <w:b/>
          <w:lang w:val="fr-FR"/>
        </w:rPr>
        <w:t>Country:</w:t>
      </w:r>
      <w:r w:rsidRPr="003E576F">
        <w:rPr>
          <w:b/>
          <w:lang w:val="fr-FR"/>
        </w:rPr>
        <w:tab/>
      </w:r>
      <w:r w:rsidR="009705BF" w:rsidRPr="003E576F">
        <w:rPr>
          <w:rFonts w:cs="Arial"/>
          <w:lang w:val="fr-FR"/>
        </w:rPr>
        <w:t>Algeria</w:t>
      </w:r>
    </w:p>
    <w:p w14:paraId="4B3958A5" w14:textId="2F18D529" w:rsidR="002D37A1" w:rsidRPr="003E576F" w:rsidRDefault="0077528B" w:rsidP="00EA6E4E">
      <w:pPr>
        <w:spacing w:after="480"/>
        <w:ind w:left="3544" w:hanging="3544"/>
        <w:rPr>
          <w:rFonts w:cs="Arial"/>
          <w:lang w:val="fr-FR"/>
        </w:rPr>
      </w:pPr>
      <w:r w:rsidRPr="003E576F">
        <w:rPr>
          <w:b/>
          <w:lang w:val="fr-FR"/>
        </w:rPr>
        <w:t xml:space="preserve">Works/services </w:t>
      </w:r>
      <w:proofErr w:type="spellStart"/>
      <w:r w:rsidRPr="003E576F">
        <w:rPr>
          <w:b/>
          <w:lang w:val="fr-FR"/>
        </w:rPr>
        <w:t>tendered</w:t>
      </w:r>
      <w:proofErr w:type="spellEnd"/>
      <w:r w:rsidR="002D37A1" w:rsidRPr="003E576F">
        <w:rPr>
          <w:b/>
          <w:lang w:val="fr-FR"/>
        </w:rPr>
        <w:t>:</w:t>
      </w:r>
      <w:r w:rsidR="002D37A1" w:rsidRPr="003E576F">
        <w:rPr>
          <w:lang w:val="fr-FR"/>
        </w:rPr>
        <w:tab/>
      </w:r>
      <w:r w:rsidR="003E576F" w:rsidRPr="003E576F">
        <w:rPr>
          <w:rFonts w:cs="Arial"/>
          <w:lang w:val="fr-FR"/>
        </w:rPr>
        <w:t>Étude technique sur les implications du CBAM en Algérie</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1DB"/>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576F"/>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C7587"/>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1704"/>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53D"/>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5BF"/>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4C7587"/>
    <w:rsid w:val="006C3442"/>
    <w:rsid w:val="00C81E6D"/>
    <w:rsid w:val="00C861C8"/>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2026-01-06T15:32:00Z</dcterms:created>
  <dcterms:modified xsi:type="dcterms:W3CDTF">2026-03-26T15:09:00Z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